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</w:rPr>
      </w:pPr>
      <w:r>
        <w:rPr>
          <w:b/>
        </w:rPr>
        <w:t>Ferienplanung „Osterferien“</w:t>
      </w:r>
    </w:p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1630"/>
        <w:gridCol w:w="7437"/>
      </w:tblGrid>
      <w:t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Veranstaltungen Gr.1(Kl.1/2)</w:t>
            </w:r>
          </w:p>
        </w:tc>
      </w:tr>
      <w:t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Mo.,25.03.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Serviettentechnik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Osterkörbchen/Ostertüte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 Osterserviette mit kl. Motiven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Unkosten: 0,50 € bitte mitbringen!)</w:t>
            </w:r>
          </w:p>
        </w:tc>
      </w:tr>
      <w:t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Die.,26.03.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Osterstaffelspiele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Sportsachen!</w:t>
            </w:r>
          </w:p>
        </w:tc>
      </w:tr>
      <w:t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Mi.,27.03.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Spielplatzbesuch</w:t>
            </w:r>
          </w:p>
        </w:tc>
      </w:tr>
      <w:t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Do.,28.03.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proofErr w:type="spellStart"/>
            <w:r>
              <w:rPr>
                <w:sz w:val="24"/>
                <w:szCs w:val="24"/>
              </w:rPr>
              <w:t>Achard</w:t>
            </w:r>
            <w:proofErr w:type="spellEnd"/>
            <w:r>
              <w:rPr>
                <w:sz w:val="24"/>
                <w:szCs w:val="24"/>
              </w:rPr>
              <w:t xml:space="preserve"> sucht die Supertalente“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Talente Show im Freien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(bei schlechtem Wetter in der Turnhalle)</w:t>
            </w:r>
          </w:p>
        </w:tc>
      </w:tr>
    </w:tbl>
    <w:p/>
    <w:tbl>
      <w:tblPr>
        <w:tblStyle w:val="Tabellenraster"/>
        <w:tblW w:w="9067" w:type="dxa"/>
        <w:tblInd w:w="0" w:type="dxa"/>
        <w:tblLook w:val="04A0" w:firstRow="1" w:lastRow="0" w:firstColumn="1" w:lastColumn="0" w:noHBand="0" w:noVBand="1"/>
      </w:tblPr>
      <w:tblGrid>
        <w:gridCol w:w="1621"/>
        <w:gridCol w:w="7446"/>
      </w:tblGrid>
      <w:t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Veranstaltungen Gr.1(Kl.1/2)</w:t>
            </w:r>
          </w:p>
        </w:tc>
      </w:tr>
      <w:t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Die.,02.04.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Besuch Streichelzoo</w:t>
            </w:r>
          </w:p>
        </w:tc>
      </w:tr>
      <w:t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Mi.,03.04.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GT „Tierpark“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Unkosten: 5,00€</w:t>
            </w:r>
          </w:p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Fahrkarte, Taschengeld mitbringen!</w:t>
            </w:r>
          </w:p>
        </w:tc>
      </w:tr>
      <w:t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Do.,04.04.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„Wir machen Musik“</w:t>
            </w:r>
          </w:p>
        </w:tc>
      </w:tr>
      <w:t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Fr.,05.04.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Spieletag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(Bringt Tischspiele mit, keine elektrischen Geräte !)</w:t>
            </w:r>
          </w:p>
        </w:tc>
      </w:tr>
    </w:tbl>
    <w:p/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Achtung: Bitte bis 9.00 Uhr in der Schule sein!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Fahrkarten, Eintrittsgelder und Unkosten(passend)</w:t>
      </w:r>
      <w:bookmarkStart w:id="0" w:name="_GoBack"/>
      <w:bookmarkEnd w:id="0"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an den jeweiligen Tag mitbringen!     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Wir legen keine Gelder aus.</w:t>
      </w: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2F5A9-CC5C-444D-8942-C15C8598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Braun, Kerstin</dc:creator>
  <cp:keywords/>
  <dc:description/>
  <cp:lastModifiedBy>Braun, Kerstin</cp:lastModifiedBy>
  <cp:revision>5</cp:revision>
  <cp:lastPrinted>2024-03-18T07:49:00Z</cp:lastPrinted>
  <dcterms:created xsi:type="dcterms:W3CDTF">2024-03-11T11:57:00Z</dcterms:created>
  <dcterms:modified xsi:type="dcterms:W3CDTF">2024-03-18T07:49:00Z</dcterms:modified>
</cp:coreProperties>
</file>